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80" w:rsidRDefault="00627EC6" w:rsidP="00627EC6">
      <w:pPr>
        <w:pStyle w:val="Heading1"/>
        <w:pBdr>
          <w:bottom w:val="single" w:sz="4" w:space="1" w:color="auto"/>
        </w:pBdr>
      </w:pPr>
      <w:r>
        <w:t xml:space="preserve">A Brief report- </w:t>
      </w:r>
      <w:proofErr w:type="spellStart"/>
      <w:r>
        <w:t>iCafe</w:t>
      </w:r>
      <w:proofErr w:type="spellEnd"/>
      <w:r>
        <w:t>- Entry to Job Opportunities in Germany</w:t>
      </w:r>
    </w:p>
    <w:p w:rsidR="00785180" w:rsidRDefault="00785180" w:rsidP="00785180">
      <w:pPr>
        <w:spacing w:before="240" w:after="0"/>
      </w:pPr>
      <w:r>
        <w:t xml:space="preserve">Date: </w:t>
      </w:r>
      <w:r>
        <w:tab/>
        <w:t xml:space="preserve">   </w:t>
      </w:r>
      <w:r>
        <w:tab/>
      </w:r>
      <w:r>
        <w:t>10</w:t>
      </w:r>
      <w:r w:rsidRPr="00785180">
        <w:rPr>
          <w:vertAlign w:val="superscript"/>
        </w:rPr>
        <w:t>th</w:t>
      </w:r>
      <w:r>
        <w:t xml:space="preserve"> February</w:t>
      </w:r>
      <w:r>
        <w:t xml:space="preserve"> 2018</w:t>
      </w:r>
      <w:r w:rsidR="00627EC6">
        <w:t xml:space="preserve"> (16:00-18:00 hours)</w:t>
      </w:r>
    </w:p>
    <w:p w:rsidR="00785180" w:rsidRDefault="00785180" w:rsidP="00785180">
      <w:pPr>
        <w:spacing w:after="0"/>
      </w:pPr>
      <w:r>
        <w:t xml:space="preserve">Location: </w:t>
      </w:r>
      <w:r>
        <w:tab/>
      </w:r>
      <w:r>
        <w:t xml:space="preserve">International office, </w:t>
      </w:r>
      <w:proofErr w:type="spellStart"/>
      <w:r>
        <w:t>Welfengarten</w:t>
      </w:r>
      <w:proofErr w:type="spellEnd"/>
      <w:r>
        <w:t xml:space="preserve"> 1A, 30167 Hannover</w:t>
      </w:r>
    </w:p>
    <w:p w:rsidR="00785180" w:rsidRDefault="00785180" w:rsidP="00785180">
      <w:r>
        <w:t xml:space="preserve">Participants: </w:t>
      </w:r>
      <w:r>
        <w:tab/>
      </w:r>
      <w:r w:rsidR="00C51BBE">
        <w:t>3</w:t>
      </w:r>
      <w:r>
        <w:t>5</w:t>
      </w:r>
      <w:r>
        <w:t xml:space="preserve"> IASH members and non-members</w:t>
      </w:r>
    </w:p>
    <w:p w:rsidR="0023694E" w:rsidRDefault="00785180" w:rsidP="00914108">
      <w:pPr>
        <w:jc w:val="both"/>
      </w:pPr>
      <w:r>
        <w:t xml:space="preserve">The </w:t>
      </w:r>
      <w:r w:rsidR="00627EC6">
        <w:t xml:space="preserve">first </w:t>
      </w:r>
      <w:proofErr w:type="spellStart"/>
      <w:r w:rsidR="00627EC6">
        <w:t>iCafe</w:t>
      </w:r>
      <w:proofErr w:type="spellEnd"/>
      <w:r w:rsidR="00627EC6">
        <w:t xml:space="preserve"> of 2018 was organized on 10</w:t>
      </w:r>
      <w:r w:rsidR="00627EC6" w:rsidRPr="00627EC6">
        <w:rPr>
          <w:vertAlign w:val="superscript"/>
        </w:rPr>
        <w:t>th</w:t>
      </w:r>
      <w:r w:rsidR="00627EC6">
        <w:t xml:space="preserve"> February 2018 with focus on internships and job opportunities in Germany. </w:t>
      </w:r>
      <w:r w:rsidR="00914108">
        <w:t xml:space="preserve">The guest speaker was </w:t>
      </w:r>
      <w:r w:rsidR="00627EC6">
        <w:t xml:space="preserve">Dr. Markus </w:t>
      </w:r>
      <w:proofErr w:type="spellStart"/>
      <w:r w:rsidR="00627EC6">
        <w:t>Wiencke</w:t>
      </w:r>
      <w:proofErr w:type="spellEnd"/>
      <w:r w:rsidR="00914108">
        <w:t>, who</w:t>
      </w:r>
      <w:r w:rsidR="00627EC6">
        <w:t xml:space="preserve"> is founder and managing director of </w:t>
      </w:r>
      <w:proofErr w:type="spellStart"/>
      <w:r w:rsidR="00627EC6">
        <w:t>Bluebilitie</w:t>
      </w:r>
      <w:r w:rsidR="0044543F">
        <w:t>s</w:t>
      </w:r>
      <w:proofErr w:type="spellEnd"/>
      <w:r w:rsidR="00914108">
        <w:t>- a</w:t>
      </w:r>
      <w:r w:rsidR="0044543F">
        <w:t xml:space="preserve"> b</w:t>
      </w:r>
      <w:r w:rsidR="00627EC6">
        <w:t xml:space="preserve">usiness networking </w:t>
      </w:r>
      <w:r w:rsidR="0044543F">
        <w:t>company</w:t>
      </w:r>
      <w:r w:rsidR="00627EC6">
        <w:t xml:space="preserve"> located in Berlin. </w:t>
      </w:r>
      <w:r w:rsidR="0044543F">
        <w:t>He</w:t>
      </w:r>
      <w:r w:rsidR="00627EC6">
        <w:t xml:space="preserve"> </w:t>
      </w:r>
      <w:r w:rsidR="0044543F">
        <w:t>aims to</w:t>
      </w:r>
      <w:r w:rsidR="00627EC6">
        <w:t xml:space="preserve"> </w:t>
      </w:r>
      <w:r w:rsidR="0044543F" w:rsidRPr="0044543F">
        <w:t>bring together highly qualified Indian graduates and experts particular</w:t>
      </w:r>
      <w:r w:rsidR="0023694E">
        <w:t>ly</w:t>
      </w:r>
      <w:r w:rsidR="0044543F" w:rsidRPr="0044543F">
        <w:t xml:space="preserve"> in the fields of mathematics, computer sciences, natural sciences, engineering, medicine, law and economics with SM</w:t>
      </w:r>
      <w:r w:rsidR="0044543F">
        <w:t xml:space="preserve">Es and larger-sized businesses by providing </w:t>
      </w:r>
      <w:r w:rsidR="00627EC6">
        <w:t xml:space="preserve">value-based strategies for international </w:t>
      </w:r>
      <w:r w:rsidR="0044543F">
        <w:t>recruiting</w:t>
      </w:r>
      <w:r w:rsidR="00627EC6">
        <w:t xml:space="preserve"> &amp; training</w:t>
      </w:r>
      <w:r w:rsidR="0044543F">
        <w:t xml:space="preserve">. </w:t>
      </w:r>
      <w:r w:rsidR="00627EC6">
        <w:t xml:space="preserve"> </w:t>
      </w:r>
    </w:p>
    <w:p w:rsidR="00785180" w:rsidRDefault="0023694E" w:rsidP="00F73061">
      <w:pPr>
        <w:jc w:val="both"/>
      </w:pPr>
      <w:r>
        <w:t xml:space="preserve">The event was well received by students and young professionals who aim to apply for internships or are actively seeking jobs in Germany. </w:t>
      </w:r>
      <w:r w:rsidR="00C51BBE">
        <w:t>Out of 45 registrations, 35 attended the event.</w:t>
      </w:r>
      <w:r>
        <w:t xml:space="preserve"> </w:t>
      </w:r>
      <w:r w:rsidR="00785180">
        <w:t xml:space="preserve">The active participation of </w:t>
      </w:r>
      <w:r w:rsidR="00914108">
        <w:t>this enthusiastic group</w:t>
      </w:r>
      <w:r>
        <w:t xml:space="preserve"> </w:t>
      </w:r>
      <w:r w:rsidR="00914108">
        <w:t>of Indians</w:t>
      </w:r>
      <w:r w:rsidR="00785180">
        <w:t xml:space="preserve"> of Hannover</w:t>
      </w:r>
      <w:r>
        <w:t xml:space="preserve"> and around </w:t>
      </w:r>
      <w:r w:rsidR="00785180">
        <w:t>made the</w:t>
      </w:r>
      <w:r>
        <w:t xml:space="preserve"> first </w:t>
      </w:r>
      <w:proofErr w:type="spellStart"/>
      <w:r>
        <w:t>iCafe</w:t>
      </w:r>
      <w:proofErr w:type="spellEnd"/>
      <w:r>
        <w:t xml:space="preserve"> of this year </w:t>
      </w:r>
      <w:r w:rsidR="00785180">
        <w:t xml:space="preserve">a great success. </w:t>
      </w:r>
      <w:r w:rsidR="00914108">
        <w:t xml:space="preserve">The </w:t>
      </w:r>
      <w:proofErr w:type="spellStart"/>
      <w:r w:rsidR="00914108">
        <w:t>iCafe</w:t>
      </w:r>
      <w:proofErr w:type="spellEnd"/>
      <w:r w:rsidR="00914108">
        <w:t xml:space="preserve"> started on time with the introduction of guest speaker Dr. Markus </w:t>
      </w:r>
      <w:proofErr w:type="spellStart"/>
      <w:r w:rsidR="00914108">
        <w:t>Wiencke</w:t>
      </w:r>
      <w:proofErr w:type="spellEnd"/>
      <w:r w:rsidR="00914108">
        <w:t xml:space="preserve"> by Dr. Jay Shankar </w:t>
      </w:r>
      <w:proofErr w:type="spellStart"/>
      <w:r w:rsidR="00914108">
        <w:t>Selvadurai</w:t>
      </w:r>
      <w:proofErr w:type="spellEnd"/>
      <w:r w:rsidR="00914108">
        <w:t>, vice-president of IASH for finance and fund raising.</w:t>
      </w:r>
      <w:r w:rsidR="00914108">
        <w:t xml:space="preserve"> The expe</w:t>
      </w:r>
      <w:r w:rsidR="00F73061">
        <w:t>r</w:t>
      </w:r>
      <w:r w:rsidR="00914108">
        <w:t xml:space="preserve">t talk by Dr. </w:t>
      </w:r>
      <w:proofErr w:type="spellStart"/>
      <w:r w:rsidR="00914108">
        <w:t>Matkus</w:t>
      </w:r>
      <w:proofErr w:type="spellEnd"/>
      <w:r w:rsidR="00914108">
        <w:t xml:space="preserve"> </w:t>
      </w:r>
      <w:proofErr w:type="spellStart"/>
      <w:r w:rsidR="00914108">
        <w:t>Wiencke</w:t>
      </w:r>
      <w:proofErr w:type="spellEnd"/>
      <w:r w:rsidR="00914108">
        <w:t xml:space="preserve"> addressed in detail the job market of Germany, the recruitment </w:t>
      </w:r>
      <w:r w:rsidR="000702C8">
        <w:t>strategies of large companies and small start-ups</w:t>
      </w:r>
      <w:r w:rsidR="00914108">
        <w:t xml:space="preserve">, </w:t>
      </w:r>
      <w:r w:rsidR="000702C8">
        <w:t xml:space="preserve">internship applications and how they can help as stepping stones to a professional career. The discussion session that followed brought up many questions related to job search, internship applications, types of work visa, and importance of German language. </w:t>
      </w:r>
      <w:r w:rsidR="001D72E0">
        <w:t xml:space="preserve">Dr. Markus </w:t>
      </w:r>
      <w:proofErr w:type="spellStart"/>
      <w:r w:rsidR="001D72E0">
        <w:t>Wiencke</w:t>
      </w:r>
      <w:proofErr w:type="spellEnd"/>
      <w:r w:rsidR="001D72E0">
        <w:t xml:space="preserve"> was facilitated at the end by IASH president </w:t>
      </w:r>
      <w:r w:rsidR="001D72E0" w:rsidRPr="001D72E0">
        <w:t xml:space="preserve">Mrs. </w:t>
      </w:r>
      <w:proofErr w:type="spellStart"/>
      <w:r w:rsidR="001D72E0" w:rsidRPr="001D72E0">
        <w:t>Ratna</w:t>
      </w:r>
      <w:proofErr w:type="spellEnd"/>
      <w:r w:rsidR="001D72E0" w:rsidRPr="001D72E0">
        <w:t xml:space="preserve"> </w:t>
      </w:r>
      <w:proofErr w:type="spellStart"/>
      <w:r w:rsidR="001D72E0" w:rsidRPr="001D72E0">
        <w:t>Manikyam</w:t>
      </w:r>
      <w:proofErr w:type="spellEnd"/>
      <w:r w:rsidR="001D72E0" w:rsidRPr="001D72E0">
        <w:t xml:space="preserve"> </w:t>
      </w:r>
      <w:proofErr w:type="spellStart"/>
      <w:r w:rsidR="001D72E0" w:rsidRPr="001D72E0">
        <w:t>Atloori</w:t>
      </w:r>
      <w:proofErr w:type="spellEnd"/>
      <w:r w:rsidR="00F73061">
        <w:t>, who presented him with a</w:t>
      </w:r>
      <w:r w:rsidR="001D72E0">
        <w:t xml:space="preserve"> Tricolor Shawl as token of our appreciation.</w:t>
      </w:r>
    </w:p>
    <w:p w:rsidR="00785180" w:rsidRDefault="000702C8" w:rsidP="000702C8">
      <w:pPr>
        <w:jc w:val="both"/>
      </w:pPr>
      <w:r>
        <w:t>Overall, the topic</w:t>
      </w:r>
      <w:r w:rsidR="00914108" w:rsidRPr="00914108">
        <w:t xml:space="preserve"> was </w:t>
      </w:r>
      <w:r>
        <w:t>very</w:t>
      </w:r>
      <w:r w:rsidR="00914108" w:rsidRPr="00914108">
        <w:t xml:space="preserve"> interesting for students </w:t>
      </w:r>
      <w:r>
        <w:t xml:space="preserve">and young professional and this </w:t>
      </w:r>
      <w:proofErr w:type="spellStart"/>
      <w:r>
        <w:t>iCafe</w:t>
      </w:r>
      <w:proofErr w:type="spellEnd"/>
      <w:r>
        <w:t xml:space="preserve"> provided them with a</w:t>
      </w:r>
      <w:r w:rsidR="00914108" w:rsidRPr="00914108">
        <w:t xml:space="preserve"> German prospective </w:t>
      </w:r>
      <w:r>
        <w:t xml:space="preserve">by an expert </w:t>
      </w:r>
      <w:r w:rsidR="00914108" w:rsidRPr="00914108">
        <w:t xml:space="preserve">who knows the Indian psyche and </w:t>
      </w:r>
      <w:r w:rsidRPr="00914108">
        <w:t>have</w:t>
      </w:r>
      <w:r w:rsidR="00914108" w:rsidRPr="00914108">
        <w:t xml:space="preserve"> worked with them before.</w:t>
      </w:r>
      <w:r>
        <w:t xml:space="preserve"> </w:t>
      </w:r>
    </w:p>
    <w:p w:rsidR="00785180" w:rsidRDefault="00785180" w:rsidP="00785180">
      <w:pPr>
        <w:jc w:val="both"/>
      </w:pPr>
      <w:r>
        <w:t>Yours Sincerely,</w:t>
      </w:r>
    </w:p>
    <w:p w:rsidR="00785180" w:rsidRDefault="00785180" w:rsidP="00785180">
      <w:pPr>
        <w:spacing w:after="0"/>
        <w:jc w:val="both"/>
      </w:pPr>
      <w:r>
        <w:t>Salma Pathan-</w:t>
      </w:r>
      <w:proofErr w:type="spellStart"/>
      <w:r>
        <w:t>Chhatbar</w:t>
      </w:r>
      <w:proofErr w:type="spellEnd"/>
    </w:p>
    <w:p w:rsidR="00785180" w:rsidRDefault="00785180" w:rsidP="000702C8">
      <w:pPr>
        <w:jc w:val="both"/>
      </w:pPr>
      <w:r>
        <w:t>(</w:t>
      </w:r>
      <w:r w:rsidR="000702C8">
        <w:t>Vice-President of Culture and Event Management</w:t>
      </w:r>
      <w:r>
        <w:t>)</w:t>
      </w:r>
    </w:p>
    <w:p w:rsidR="00785180" w:rsidRDefault="00785180" w:rsidP="00785180">
      <w:r>
        <w:br w:type="page"/>
      </w:r>
    </w:p>
    <w:p w:rsidR="00D54353" w:rsidRDefault="00785180" w:rsidP="00114B01">
      <w:pPr>
        <w:pStyle w:val="Heading1"/>
      </w:pPr>
      <w:r>
        <w:lastRenderedPageBreak/>
        <w:t>Se</w:t>
      </w:r>
      <w:r>
        <w:t>lected Pictures</w:t>
      </w:r>
    </w:p>
    <w:p w:rsidR="00C51BBE" w:rsidRDefault="00956C0E" w:rsidP="00785180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76650" cy="2453167"/>
            <wp:effectExtent l="0" t="0" r="0" b="4445"/>
            <wp:docPr id="17" name="Picture 17" descr="C:\00 Salma\Salma IASH 2018\iCafe\10th feb 2018\icafeeventphotosforreport\IMG_7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00 Salma\Salma IASH 2018\iCafe\10th feb 2018\icafeeventphotosforreport\IMG_7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750" cy="24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0E" w:rsidRDefault="00956C0E" w:rsidP="00785180">
      <w:pPr>
        <w:jc w:val="both"/>
      </w:pPr>
      <w:r>
        <w:rPr>
          <w:noProof/>
        </w:rPr>
        <w:drawing>
          <wp:inline distT="0" distB="0" distL="0" distR="0">
            <wp:extent cx="3676650" cy="2453167"/>
            <wp:effectExtent l="0" t="0" r="0" b="4445"/>
            <wp:docPr id="18" name="Picture 18" descr="C:\00 Salma\Salma IASH 2018\iCafe\10th feb 2018\icafeeventphotosforreport\IMG_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00 Salma\Salma IASH 2018\iCafe\10th feb 2018\icafeeventphotosforreport\IMG_7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750" cy="24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0E" w:rsidRDefault="00956C0E" w:rsidP="00785180">
      <w:pPr>
        <w:jc w:val="both"/>
      </w:pPr>
      <w:r>
        <w:rPr>
          <w:noProof/>
        </w:rPr>
        <w:drawing>
          <wp:inline distT="0" distB="0" distL="0" distR="0">
            <wp:extent cx="3676650" cy="2449033"/>
            <wp:effectExtent l="0" t="0" r="0" b="8890"/>
            <wp:docPr id="19" name="Picture 19" descr="C:\00 Salma\Salma IASH 2018\iCafe\10th feb 2018\icafeeventphotosforreport\IMG_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00 Salma\Salma IASH 2018\iCafe\10th feb 2018\icafeeventphotosforreport\IMG_7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31" cy="245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0E" w:rsidRDefault="00956C0E" w:rsidP="00785180">
      <w:pPr>
        <w:jc w:val="both"/>
      </w:pPr>
      <w:r>
        <w:rPr>
          <w:noProof/>
        </w:rPr>
        <w:lastRenderedPageBreak/>
        <w:drawing>
          <wp:inline distT="0" distB="0" distL="0" distR="0">
            <wp:extent cx="3717886" cy="2476500"/>
            <wp:effectExtent l="0" t="0" r="0" b="0"/>
            <wp:docPr id="20" name="Picture 20" descr="C:\00 Salma\Salma IASH 2018\iCafe\10th feb 2018\icafeeventphotosforreport\IMG_7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00 Salma\Salma IASH 2018\iCafe\10th feb 2018\icafeeventphotosforreport\IMG_7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90" cy="24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80"/>
    <w:rsid w:val="000702C8"/>
    <w:rsid w:val="00114B01"/>
    <w:rsid w:val="001D72E0"/>
    <w:rsid w:val="0023694E"/>
    <w:rsid w:val="0044543F"/>
    <w:rsid w:val="0051190D"/>
    <w:rsid w:val="00627EC6"/>
    <w:rsid w:val="00785180"/>
    <w:rsid w:val="00914108"/>
    <w:rsid w:val="00956C0E"/>
    <w:rsid w:val="009738C4"/>
    <w:rsid w:val="00C51BBE"/>
    <w:rsid w:val="00D54353"/>
    <w:rsid w:val="00F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80"/>
  </w:style>
  <w:style w:type="paragraph" w:styleId="Heading1">
    <w:name w:val="heading 1"/>
    <w:basedOn w:val="Normal"/>
    <w:next w:val="Normal"/>
    <w:link w:val="Heading1Char"/>
    <w:uiPriority w:val="9"/>
    <w:qFormat/>
    <w:rsid w:val="0078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2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80"/>
  </w:style>
  <w:style w:type="paragraph" w:styleId="Heading1">
    <w:name w:val="heading 1"/>
    <w:basedOn w:val="Normal"/>
    <w:next w:val="Normal"/>
    <w:link w:val="Heading1Char"/>
    <w:uiPriority w:val="9"/>
    <w:qFormat/>
    <w:rsid w:val="0078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2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Pathan</dc:creator>
  <cp:lastModifiedBy>Salma Pathan</cp:lastModifiedBy>
  <cp:revision>10</cp:revision>
  <dcterms:created xsi:type="dcterms:W3CDTF">2018-02-12T07:45:00Z</dcterms:created>
  <dcterms:modified xsi:type="dcterms:W3CDTF">2018-02-12T08:41:00Z</dcterms:modified>
</cp:coreProperties>
</file>